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8C" w:rsidRPr="00056D8C" w:rsidRDefault="0071702D" w:rsidP="00056D8C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39"/>
          <w:szCs w:val="39"/>
          <w:bdr w:val="none" w:sz="0" w:space="0" w:color="auto" w:frame="1"/>
          <w:lang w:eastAsia="ru-RU"/>
        </w:rPr>
        <w:t>Консультационный пункт "ВМЕСТЕ</w:t>
      </w:r>
      <w:r w:rsidR="00056D8C" w:rsidRPr="00056D8C">
        <w:rPr>
          <w:rFonts w:ascii="Verdana" w:eastAsia="Times New Roman" w:hAnsi="Verdana" w:cs="Times New Roman"/>
          <w:b/>
          <w:bCs/>
          <w:color w:val="000080"/>
          <w:sz w:val="39"/>
          <w:szCs w:val="39"/>
          <w:bdr w:val="none" w:sz="0" w:space="0" w:color="auto" w:frame="1"/>
          <w:lang w:eastAsia="ru-RU"/>
        </w:rPr>
        <w:t>"</w:t>
      </w:r>
    </w:p>
    <w:p w:rsidR="00056D8C" w:rsidRPr="00056D8C" w:rsidRDefault="0071702D" w:rsidP="00056D8C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 xml:space="preserve">На базе </w:t>
      </w:r>
      <w:proofErr w:type="gramStart"/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МДОУ  "</w:t>
      </w:r>
      <w:proofErr w:type="gramEnd"/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Медновский детский сад</w:t>
      </w:r>
      <w:r w:rsidR="00056D8C" w:rsidRPr="00056D8C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" открыт БЕСПЛАТНЫЙ консультационный пункт психолого-педагогической поддержки развития детей раннего возраста (от 2 месяцев до 8 лет), не посещающих дошкольное образовательное учреждение.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Семья — первоисточник и образец формирования межличностных отношений для ребенка, а родители — образцы для подражания. Не существует другого такого института, где так точно определяются закономерности формирования будущего человека. За поведенческими проблемами, особенностями детских взаимоотношений стоят взрослые — их взгляд на мир, позиция, поведенческие стереотипы. Проблемы ребенка невозможно решать без учета того, что он зависим от ситуации и окружения, в которых находится. Искренняя заинтересованность взрослых — родите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softHyphen/>
        <w:t>лей, педагогов создает хорошую возможность для развития позитивных детско-родительских взаимоотношений.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Одна из эффективных нетра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softHyphen/>
        <w:t>диционных форм работы с родителями</w:t>
      </w:r>
      <w:r w:rsidRPr="00056D8C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Verdana" w:eastAsia="Times New Roman" w:hAnsi="Verdana" w:cs="Times New Roman"/>
          <w:color w:val="000080"/>
          <w:sz w:val="24"/>
          <w:szCs w:val="24"/>
          <w:bdr w:val="none" w:sz="0" w:space="0" w:color="auto" w:frame="1"/>
          <w:lang w:eastAsia="ru-RU"/>
        </w:rPr>
        <w:t>— </w:t>
      </w: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консультационный пункт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Цели консультационного пункта </w:t>
      </w:r>
      <w:r w:rsidRPr="00056D8C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обеспечить преемственность семейного и общественного воспитания и образования, оказание квалифицированной педагогической помощи родителям (законным представителям) и детям дошкольного возраста, воспитывающимися на дому, поддержка всестороннего развития личности.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Задачи консультационного пункта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Оказание содействия в социализации детей дошкольного возраста, не посещающих дошкольные образовательные учреждения.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Консультационный пункт 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предполагает взаимодействие между участниками, взаимный обмен опытом и знаниями по проблемам развития и воспитания детей, способствует углублению понимания и изменению их жизненных представлений. Основная категория родителей, которых ждут в консультативном пункте – это родители, дети которых не посещают ДОУ. 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80"/>
          <w:sz w:val="30"/>
          <w:szCs w:val="30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Принципы организации работы консультационного пункта: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lastRenderedPageBreak/>
        <w:t>принцип научности: информация, предоставляемая учреждением должна быть достоверной и иметь научную основу;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принцип доступности: все информация для родителей дается в доступной форме без использования излишней терминологии.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Организация деятельности консультационного пункта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Консультативный пункт на базе ДОУ открывается на основании приказа заведующего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-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Консультативный пункт работает согласно графику работы, утвержденному приказом руководителя.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br/>
      </w: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Непосредственную работу с родителями (законными представителями), детьми, не посещающими ДОУ, осуществляют специалисты консультативного пункта ДОУ (учитель-логопед, педагог-психолог, инструктор по физкультуре, музыкальный руководитель, воспитатели в соответствии со штатным расписанием).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Режим работы специалистов консультативного пункта определяется заведующим самостоятельно, исходя из режима работы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Периодичность групповых занятий с родителями 1 раз в месяц, периодичность индивидуальных занятий определяется потребностью родителей (или законных представителей).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Примерная тематика подгрупповых занятий определяется специалистами детского сада, но может меняться в соответствии с запросами родителей.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Продолжительность занятия с детьми определяется возрастными и индивидуальными особенностями, но не более 20 минут. Консультирование родителей до 30 минут.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Руководство консультационным пунктом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Общее руководство консультационным пунктом Учреждения осуществляет заведующая учреждением.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Заведующий Учреждением: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- обеспечивает создание условий для проведения с детьми и родителями консультативной работы.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Деятельность консультационного пункта может быть прекращена путем ликвидации по решению директора департамента образования и заведующего Учреждением.</w:t>
      </w:r>
    </w:p>
    <w:p w:rsidR="00056D8C" w:rsidRPr="00056D8C" w:rsidRDefault="00056D8C" w:rsidP="00056D8C">
      <w:pPr>
        <w:spacing w:after="0" w:line="252" w:lineRule="atLeast"/>
        <w:ind w:left="567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 Основное содержание деятельности консультационного пункта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Организация психолого-педагогической помощи родителям (законным представителям) в консультативном пункте строится на основе интеграции деятельности специалистов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Количество специалистов, привлеченных к работе в консультативном пункте, определяется штатным расписанием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В консультативном пункте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В рамках функционирования нашего консультационного пункта осуществляются следующие направления деятельности: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lastRenderedPageBreak/>
        <w:t>- консультативно-правовое;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психолого-педагогическое;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художественно-эстетическое;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физкультурно-оздоровительное;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Формы работы: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(индивидуальные, подгрупповые, групповые)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круглые столы;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консультации;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мастер – классы;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тренинги с родителями;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занятия и игры с детьми;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совместные праздники развлечения.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056D8C" w:rsidRPr="00056D8C" w:rsidRDefault="0071702D" w:rsidP="00056D8C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МДОУ «Медновский детский сад</w:t>
      </w:r>
      <w:r w:rsidR="00056D8C" w:rsidRPr="00056D8C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» объявляет набор детей 1,5- 3 лет, не получивших место в детском саду,</w:t>
      </w:r>
      <w:r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 xml:space="preserve"> в консультационный пункт «ВМЕСТЕ</w:t>
      </w:r>
      <w:r w:rsidR="00056D8C" w:rsidRPr="00056D8C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».</w:t>
      </w:r>
    </w:p>
    <w:p w:rsidR="00056D8C" w:rsidRPr="00056D8C" w:rsidRDefault="00056D8C" w:rsidP="00056D8C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Вам предлагается: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бесплатная консультационная помощь специалистов детского сада (логопед, психолог, медицинский работник и др.)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бесплатные занятия с детьми специалистами детского сада (рисование, физкультурные, музыкальные, логопедические занятия) – 1 раз в месяц. Родитель присутствует с ребёнком.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Новогодний праздник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  Посещение занятий поможет Вашему ребёнку быстрее адаптироваться</w:t>
      </w:r>
      <w:r w:rsidRPr="00056D8C">
        <w:rPr>
          <w:rFonts w:ascii="Times New Roman" w:eastAsia="Times New Roman" w:hAnsi="Times New Roman" w:cs="Times New Roman"/>
          <w:color w:val="2980B9"/>
          <w:sz w:val="28"/>
          <w:szCs w:val="28"/>
          <w:bdr w:val="none" w:sz="0" w:space="0" w:color="auto" w:frame="1"/>
          <w:lang w:eastAsia="ru-RU"/>
        </w:rPr>
        <w:t> </w:t>
      </w: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к детскому саду. По всем вопросам обращаться к заведующему. </w:t>
      </w:r>
    </w:p>
    <w:p w:rsidR="00056D8C" w:rsidRPr="00056D8C" w:rsidRDefault="00056D8C" w:rsidP="00056D8C">
      <w:pPr>
        <w:spacing w:after="20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            Режим работы консультационного пункта: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         16.30-17.30  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                                              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 xml:space="preserve">Информацию </w:t>
      </w:r>
      <w:r w:rsidR="0071702D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можно узнать по телефону 38 – 84 – 61</w:t>
      </w:r>
    </w:p>
    <w:p w:rsidR="00505279" w:rsidRDefault="0071702D">
      <w:bookmarkStart w:id="0" w:name="_GoBack"/>
      <w:bookmarkEnd w:id="0"/>
    </w:p>
    <w:sectPr w:rsidR="0050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84F51"/>
    <w:multiLevelType w:val="multilevel"/>
    <w:tmpl w:val="4C1C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8D"/>
    <w:rsid w:val="00056D8C"/>
    <w:rsid w:val="001E738D"/>
    <w:rsid w:val="006607E0"/>
    <w:rsid w:val="0071702D"/>
    <w:rsid w:val="0075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AE28"/>
  <w15:chartTrackingRefBased/>
  <w15:docId w15:val="{EDBFDD8E-EB04-4C9C-B16E-42921536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648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468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60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05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768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42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93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93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34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956</Words>
  <Characters>5453</Characters>
  <Application>Microsoft Office Word</Application>
  <DocSecurity>0</DocSecurity>
  <Lines>45</Lines>
  <Paragraphs>12</Paragraphs>
  <ScaleCrop>false</ScaleCrop>
  <Company>diakov.net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2019-09-03T08:47:00Z</dcterms:created>
  <dcterms:modified xsi:type="dcterms:W3CDTF">2026-02-12T05:22:00Z</dcterms:modified>
</cp:coreProperties>
</file>